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Қаржыландыру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көздеріне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зерттеулердің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жіктелуі</w:t>
      </w:r>
      <w:proofErr w:type="spellEnd"/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азды-көпті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нұсқауларға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Гипотеза– зерттелетін объектіл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 xml:space="preserve">ердің құрылымы және құрылымдық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элементтердің ішкі және сыртқы байланыстар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сипаты туралы белгілі бір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салдарларды тудыратын себептер туралы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ексеруді және дәлелдеуді талап </w:t>
      </w:r>
      <w:r w:rsidRPr="00F22FDE">
        <w:rPr>
          <w:rFonts w:ascii="Times New Roman" w:hAnsi="Times New Roman" w:cs="Times New Roman"/>
          <w:sz w:val="28"/>
          <w:szCs w:val="28"/>
          <w:lang w:val="kk-KZ"/>
        </w:rPr>
        <w:t>ететін болжам.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гипотеза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сипатқа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релевантты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сүйенетін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қатыстылық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мәліметтерімен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тексерілме</w:t>
      </w:r>
      <w:r>
        <w:rPr>
          <w:rFonts w:ascii="Times New Roman" w:hAnsi="Times New Roman" w:cs="Times New Roman"/>
          <w:sz w:val="28"/>
          <w:szCs w:val="28"/>
        </w:rPr>
        <w:t>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гипотезаларды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растаушы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салдарларының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анықталуы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қарапайымдылық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жорамалдар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ажыратып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гипотезасы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Түсініктеме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гипотезасы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себеп-салдарлық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Болжамдық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гипотеза</w:t>
      </w:r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объектісінің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үрдістері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тұжырымдамалық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барабар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Теория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Теория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Теория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lastRenderedPageBreak/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тәуелділіктерді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дәлелденген</w:t>
      </w:r>
      <w:proofErr w:type="spellEnd"/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болу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Қазіргі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заманғы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ғылым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әдіснамасында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төмендегідей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құрылымдық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элементтерін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бөліп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қарастырады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бастапқы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негіздер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аксиомалар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идеалданған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шынайылығының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логикасы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тәсілдерінің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ұстанымдар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шығарылған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пайымдаулар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ілімдер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Ұғым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ой.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Санат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мен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қатынастарын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Санаттар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философиялықжә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термин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ақпаратын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Пікір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дұрыстығы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шығарылуы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lastRenderedPageBreak/>
        <w:t>Принцип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әдіснамалық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>Аксиома</w:t>
      </w:r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дәлелденбеген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Заң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Заңдылық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әрекетінің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заңды</w:t>
      </w:r>
      <w:proofErr w:type="spellEnd"/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Ереже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ой.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құбылыстарының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2FDE">
        <w:rPr>
          <w:rFonts w:ascii="Times New Roman" w:hAnsi="Times New Roman" w:cs="Times New Roman"/>
          <w:b/>
          <w:sz w:val="28"/>
          <w:szCs w:val="28"/>
        </w:rPr>
        <w:t xml:space="preserve">Идея–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интуитивті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түсініктемесі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Тұжырымдама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идеялармен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біріктірілген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тұжырымдамалар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негіздейді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сезімдік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болуымен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бағынышты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деңгейлерінің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теорияны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растауы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теріске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шығаруы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факт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бағынышты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жүйесінсіз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тұжырымдалуы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түсініктерсіз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теориямен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жалпылама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Дәлелдеме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» (Факт)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мағынада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: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объективтік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шынайылыққа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сана мен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(сана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фактісіне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шынайылығы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дәлелденген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);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баламалайтын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байқалатын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табылмайды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DE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заңдардан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ашуда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E3C" w:rsidRPr="00F22FDE" w:rsidRDefault="00F22FDE" w:rsidP="00F2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2FDE">
        <w:rPr>
          <w:rFonts w:ascii="Times New Roman" w:hAnsi="Times New Roman" w:cs="Times New Roman"/>
          <w:sz w:val="28"/>
          <w:szCs w:val="28"/>
        </w:rPr>
        <w:t>тәуелділіктің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</w:p>
    <w:sectPr w:rsidR="00856E3C" w:rsidRPr="00F2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C3"/>
    <w:rsid w:val="004807C3"/>
    <w:rsid w:val="00856E3C"/>
    <w:rsid w:val="00F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F153"/>
  <w15:chartTrackingRefBased/>
  <w15:docId w15:val="{EA615670-9FA2-4C3F-A9B6-82801C11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2023-09-15T16:31:00Z</dcterms:created>
  <dcterms:modified xsi:type="dcterms:W3CDTF">2023-09-15T16:35:00Z</dcterms:modified>
</cp:coreProperties>
</file>